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附件7</w:t>
      </w:r>
    </w:p>
    <w:p>
      <w:pPr>
        <w:jc w:val="center"/>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网络与信息</w:t>
      </w:r>
      <w:r>
        <w:rPr>
          <w:rFonts w:hint="eastAsia" w:ascii="宋体" w:hAnsi="宋体" w:eastAsia="宋体" w:cs="宋体"/>
          <w:b/>
          <w:bCs/>
          <w:color w:val="auto"/>
          <w:sz w:val="32"/>
          <w:szCs w:val="32"/>
        </w:rPr>
        <w:t>安全保密协议</w:t>
      </w:r>
    </w:p>
    <w:p>
      <w:pPr>
        <w:jc w:val="center"/>
        <w:rPr>
          <w:rFonts w:hint="eastAsia" w:ascii="楷体_GB2312" w:hAnsi="楷体_GB2312" w:eastAsia="楷体_GB2312" w:cs="楷体_GB2312"/>
          <w:b w:val="0"/>
          <w:bCs w:val="0"/>
          <w:color w:val="auto"/>
          <w:sz w:val="28"/>
          <w:szCs w:val="28"/>
          <w:lang w:val="en-US" w:eastAsia="zh-CN"/>
        </w:rPr>
      </w:pPr>
      <w:r>
        <w:rPr>
          <w:rFonts w:hint="eastAsia" w:ascii="楷体_GB2312" w:hAnsi="楷体_GB2312" w:eastAsia="楷体_GB2312" w:cs="楷体_GB2312"/>
          <w:b w:val="0"/>
          <w:bCs w:val="0"/>
          <w:color w:val="auto"/>
          <w:sz w:val="28"/>
          <w:szCs w:val="28"/>
          <w:lang w:val="en-US" w:eastAsia="zh-CN"/>
        </w:rPr>
        <w:t>（参考模板）</w:t>
      </w:r>
    </w:p>
    <w:p>
      <w:pPr>
        <w:snapToGrid w:val="0"/>
        <w:spacing w:line="360" w:lineRule="auto"/>
        <w:jc w:val="left"/>
        <w:rPr>
          <w:rFonts w:hint="eastAsia" w:ascii="宋体" w:hAnsi="宋体" w:eastAsia="宋体" w:cs="宋体"/>
          <w:color w:val="auto"/>
          <w:sz w:val="21"/>
          <w:szCs w:val="21"/>
        </w:rPr>
      </w:pPr>
    </w:p>
    <w:p>
      <w:pPr>
        <w:snapToGrid w:val="0"/>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eastAsia="zh-CN"/>
        </w:rPr>
        <w:t>浙江理工大学</w:t>
      </w:r>
      <w:r>
        <w:rPr>
          <w:rFonts w:hint="eastAsia" w:ascii="宋体" w:hAnsi="宋体" w:cs="宋体"/>
          <w:color w:val="auto"/>
          <w:sz w:val="24"/>
          <w:szCs w:val="24"/>
          <w:lang w:val="en-US" w:eastAsia="zh-CN"/>
        </w:rPr>
        <w:t>****部门（二级单位名称）</w:t>
      </w:r>
    </w:p>
    <w:p>
      <w:pPr>
        <w:snapToGrid w:val="0"/>
        <w:spacing w:line="360" w:lineRule="auto"/>
        <w:jc w:val="left"/>
        <w:rPr>
          <w:rFonts w:hint="eastAsia" w:ascii="宋体" w:hAnsi="宋体" w:eastAsia="宋体" w:cs="宋体"/>
          <w:color w:val="auto"/>
          <w:sz w:val="24"/>
          <w:szCs w:val="24"/>
          <w:lang w:eastAsia="zh-Hans"/>
        </w:rPr>
      </w:pPr>
      <w:r>
        <w:rPr>
          <w:rFonts w:hint="eastAsia" w:ascii="宋体" w:hAnsi="宋体" w:eastAsia="宋体" w:cs="宋体"/>
          <w:color w:val="auto"/>
          <w:sz w:val="24"/>
          <w:szCs w:val="24"/>
        </w:rPr>
        <w:t>乙方：</w:t>
      </w:r>
      <w:r>
        <w:rPr>
          <w:rFonts w:hint="eastAsia" w:ascii="宋体" w:hAnsi="宋体" w:cs="宋体"/>
          <w:color w:val="auto"/>
          <w:sz w:val="24"/>
          <w:szCs w:val="24"/>
          <w:highlight w:val="yellow"/>
          <w:lang w:val="en-US" w:eastAsia="zh-CN"/>
        </w:rPr>
        <w:t>________________________</w:t>
      </w:r>
      <w:r>
        <w:rPr>
          <w:rFonts w:hint="eastAsia" w:ascii="宋体" w:hAnsi="宋体" w:eastAsia="宋体" w:cs="宋体"/>
          <w:color w:val="auto"/>
          <w:sz w:val="24"/>
          <w:szCs w:val="24"/>
          <w:lang w:eastAsia="zh-Hans"/>
        </w:rPr>
        <w:t>公司</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乙方因履行甲方</w:t>
      </w:r>
      <w:r>
        <w:rPr>
          <w:rFonts w:hint="eastAsia" w:ascii="宋体" w:hAnsi="宋体" w:cs="宋体"/>
          <w:color w:val="auto"/>
          <w:sz w:val="24"/>
          <w:szCs w:val="24"/>
          <w:highlight w:val="yellow"/>
          <w:u w:val="single"/>
          <w:lang w:val="en-US" w:eastAsia="zh-CN"/>
        </w:rPr>
        <w:t>********************</w:t>
      </w:r>
      <w:r>
        <w:rPr>
          <w:rFonts w:hint="eastAsia" w:ascii="宋体" w:hAnsi="宋体" w:eastAsia="宋体" w:cs="宋体"/>
          <w:color w:val="auto"/>
          <w:sz w:val="24"/>
          <w:szCs w:val="24"/>
          <w:u w:val="single"/>
          <w:lang w:val="en-US" w:eastAsia="zh-CN"/>
        </w:rPr>
        <w:t>项目</w:t>
      </w:r>
      <w:r>
        <w:rPr>
          <w:rFonts w:hint="eastAsia" w:ascii="宋体" w:hAnsi="宋体" w:eastAsia="宋体" w:cs="宋体"/>
          <w:color w:val="auto"/>
          <w:sz w:val="24"/>
          <w:szCs w:val="24"/>
        </w:rPr>
        <w:t>的工作，知悉本项目的系统内情和相关数据。根据维护需要，其数据接入的权限时间从</w:t>
      </w:r>
      <w:r>
        <w:rPr>
          <w:rFonts w:hint="eastAsia" w:ascii="宋体" w:hAnsi="宋体" w:eastAsia="宋体" w:cs="宋体"/>
          <w:color w:val="auto"/>
          <w:sz w:val="24"/>
          <w:szCs w:val="24"/>
          <w:highlight w:val="yellow"/>
          <w:u w:val="single"/>
        </w:rPr>
        <w:t>20</w:t>
      </w:r>
      <w:r>
        <w:rPr>
          <w:rFonts w:hint="eastAsia" w:ascii="宋体" w:hAnsi="宋体" w:cs="宋体"/>
          <w:color w:val="auto"/>
          <w:sz w:val="24"/>
          <w:szCs w:val="24"/>
          <w:highlight w:val="yellow"/>
          <w:u w:val="single"/>
          <w:lang w:val="en-US" w:eastAsia="zh-CN"/>
        </w:rPr>
        <w:t xml:space="preserve">   </w:t>
      </w:r>
      <w:r>
        <w:rPr>
          <w:rFonts w:hint="eastAsia" w:ascii="宋体" w:hAnsi="宋体" w:eastAsia="宋体" w:cs="宋体"/>
          <w:color w:val="auto"/>
          <w:sz w:val="24"/>
          <w:szCs w:val="24"/>
          <w:highlight w:val="yellow"/>
          <w:u w:val="single"/>
          <w:lang w:eastAsia="zh-Hans"/>
        </w:rPr>
        <w:t>年</w:t>
      </w:r>
      <w:r>
        <w:rPr>
          <w:rFonts w:hint="eastAsia" w:ascii="宋体" w:hAnsi="宋体" w:cs="宋体"/>
          <w:color w:val="auto"/>
          <w:sz w:val="24"/>
          <w:szCs w:val="24"/>
          <w:highlight w:val="yellow"/>
          <w:u w:val="single"/>
          <w:lang w:val="en-US" w:eastAsia="zh-CN"/>
        </w:rPr>
        <w:t xml:space="preserve">   </w:t>
      </w:r>
      <w:r>
        <w:rPr>
          <w:rFonts w:hint="eastAsia" w:ascii="宋体" w:hAnsi="宋体" w:eastAsia="宋体" w:cs="宋体"/>
          <w:color w:val="auto"/>
          <w:sz w:val="24"/>
          <w:szCs w:val="24"/>
          <w:highlight w:val="yellow"/>
          <w:u w:val="single"/>
          <w:lang w:eastAsia="zh-Hans"/>
        </w:rPr>
        <w:t>月</w:t>
      </w:r>
      <w:r>
        <w:rPr>
          <w:rFonts w:hint="eastAsia" w:ascii="宋体" w:hAnsi="宋体" w:eastAsia="宋体" w:cs="宋体"/>
          <w:color w:val="auto"/>
          <w:sz w:val="24"/>
          <w:szCs w:val="24"/>
          <w:highlight w:val="yellow"/>
        </w:rPr>
        <w:t>至</w:t>
      </w:r>
      <w:r>
        <w:rPr>
          <w:rFonts w:hint="eastAsia" w:ascii="宋体" w:hAnsi="宋体" w:eastAsia="宋体" w:cs="宋体"/>
          <w:color w:val="auto"/>
          <w:sz w:val="24"/>
          <w:szCs w:val="24"/>
          <w:highlight w:val="yellow"/>
          <w:u w:val="single"/>
        </w:rPr>
        <w:t>20</w:t>
      </w:r>
      <w:r>
        <w:rPr>
          <w:rFonts w:hint="eastAsia" w:ascii="宋体" w:hAnsi="宋体" w:cs="宋体"/>
          <w:color w:val="auto"/>
          <w:sz w:val="24"/>
          <w:szCs w:val="24"/>
          <w:highlight w:val="yellow"/>
          <w:u w:val="single"/>
          <w:lang w:val="en-US" w:eastAsia="zh-CN"/>
        </w:rPr>
        <w:t xml:space="preserve">   </w:t>
      </w:r>
      <w:r>
        <w:rPr>
          <w:rFonts w:hint="eastAsia" w:ascii="宋体" w:hAnsi="宋体" w:eastAsia="宋体" w:cs="宋体"/>
          <w:color w:val="auto"/>
          <w:sz w:val="24"/>
          <w:szCs w:val="24"/>
          <w:highlight w:val="yellow"/>
          <w:u w:val="single"/>
          <w:lang w:eastAsia="zh-Hans"/>
        </w:rPr>
        <w:t>年</w:t>
      </w:r>
      <w:r>
        <w:rPr>
          <w:rFonts w:hint="eastAsia" w:ascii="宋体" w:hAnsi="宋体" w:cs="宋体"/>
          <w:color w:val="auto"/>
          <w:sz w:val="24"/>
          <w:szCs w:val="24"/>
          <w:highlight w:val="yellow"/>
          <w:u w:val="single"/>
          <w:lang w:val="en-US" w:eastAsia="zh-CN"/>
        </w:rPr>
        <w:t xml:space="preserve">    </w:t>
      </w:r>
      <w:r>
        <w:rPr>
          <w:rFonts w:hint="eastAsia" w:ascii="宋体" w:hAnsi="宋体" w:eastAsia="宋体" w:cs="宋体"/>
          <w:color w:val="auto"/>
          <w:sz w:val="24"/>
          <w:szCs w:val="24"/>
          <w:highlight w:val="yellow"/>
          <w:u w:val="single"/>
          <w:lang w:eastAsia="zh-Hans"/>
        </w:rPr>
        <w:t>月</w:t>
      </w:r>
      <w:r>
        <w:rPr>
          <w:rFonts w:hint="eastAsia" w:ascii="宋体" w:hAnsi="宋体" w:eastAsia="宋体" w:cs="宋体"/>
          <w:color w:val="auto"/>
          <w:sz w:val="24"/>
          <w:szCs w:val="24"/>
        </w:rPr>
        <w:t>。为了确保本项目安全可靠，明确乙方的安全保密义务，甲乙双方本着平等、自愿、公平和诚实信用的原则签订本协议。</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一、总则</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1、甲方为乙方开展与项目工作提供必要的授权和保障条件。 </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2、乙方根据所在单位以及甲方授权，本着谨慎、诚实的态度，采取任何必要、合理的措施，保守履职期间知悉或者持有的任何属于甲方秘密信息。</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乙方在履职期间、项目维护期间、项目维护结束以及离职(岗)后均应履行本协议要求，保守甲方秘密。</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如乙方在维护期间离职，则数据接入权限自动终止。</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二、保密范围及保密内容</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1、管理获得的项目总框架、总技术路线、平台部署等项目关键信息。</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2、系统安全及配置信息。甲方网络及信息系统拓扑结构、管理密码、配置参数、系统版本等所有与信息系统安全有关的技术信息。</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3、甲方拥有的系统</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规范、数据标准、接口模式、部署方式等。</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4、本项目及涉及到甲方其他信息系统内中存储的用户账户、个人或组织信息和文档、网络日志等所有与用户相关数据等甲方重要信息资产。</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5、本项目招标采购要求及项目合同中签署的需要乙方（单位）进行安全保密的条款内容。</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6、乙方因软件</w:t>
      </w:r>
      <w:r>
        <w:rPr>
          <w:rFonts w:hint="eastAsia" w:ascii="宋体" w:hAnsi="宋体" w:eastAsia="宋体" w:cs="宋体"/>
          <w:color w:val="auto"/>
          <w:sz w:val="24"/>
          <w:szCs w:val="24"/>
          <w:lang w:val="en-US" w:eastAsia="zh-CN"/>
        </w:rPr>
        <w:t>运维</w:t>
      </w:r>
      <w:r>
        <w:rPr>
          <w:rFonts w:hint="eastAsia" w:ascii="宋体" w:hAnsi="宋体" w:eastAsia="宋体" w:cs="宋体"/>
          <w:color w:val="auto"/>
          <w:sz w:val="24"/>
          <w:szCs w:val="24"/>
        </w:rPr>
        <w:t>工作知悉的甲方业务规程、规章制度、工作流程等。</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7、甲方在乙方履职过程中明确告知需要保密的事项。</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8、乙方履职过程中知悉的对甲方具有影响的其他应予保密事项。</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三、保密期限</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乙方自所在单位授权参与本项目</w:t>
      </w:r>
      <w:r>
        <w:rPr>
          <w:rFonts w:hint="eastAsia" w:ascii="宋体" w:hAnsi="宋体" w:eastAsia="宋体" w:cs="宋体"/>
          <w:color w:val="auto"/>
          <w:sz w:val="24"/>
          <w:szCs w:val="24"/>
          <w:lang w:val="en-US" w:eastAsia="zh-CN"/>
        </w:rPr>
        <w:t>运维</w:t>
      </w:r>
      <w:r>
        <w:rPr>
          <w:rFonts w:hint="eastAsia" w:ascii="宋体" w:hAnsi="宋体" w:eastAsia="宋体" w:cs="宋体"/>
          <w:color w:val="auto"/>
          <w:sz w:val="24"/>
          <w:szCs w:val="24"/>
        </w:rPr>
        <w:t>工作开始即负有保密职责，保密期限至约定保密事项和秘密信息由甲方自行向不特定公众公开时止。</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四、其他保密约定</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非甲方许可，乙方承诺不得以泄露、发布、出版、传授、转让或者其他任何形式使任何第三方知悉属于甲方或者虽属于他人但甲方承诺或负有保密义务的秘密信息，也不得在履行职务之外使用这些秘密信息，不得协助第三方使用秘密信息。</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如果甲方授权乙方可获取、使用第三方的系统、数据、规则、文档等秘密信息，乙方应本着“最少需要”的原则，保守第三方的秘密，获取的数据仅可在本项目内使用，不得擅自获取、存储、泄露第三方的数据及其他保密信息。</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3、乙方因项目完成、离岗离职等工作变动，应及时通知甲方，并且：</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 乙方离职后仍保守其在甲方任职期间接触、知悉的属于甲方或者虽属于第三方但甲方承诺或负有保密义务的秘密信息。</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 乙方应及时向所在单位或甲方上交本项目所得的资料，不得擅自留存、泄露、使用，未经甲方允许不得再接触与项目有关的任何资料与秘密信息。</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 甲方提出请求时，乙方返还全部属于甲方的物品，包括记载着甲方秘密信息的切介质，若介质是乙方自备的，应把所存储的秘密信息及拷贝消除。</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五、违约责任</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乙方违反本安全保密协议，甲方有权根据情节对乙方进行批评教育和处分，造成甲方损失的应予以赔偿，赔偿金额为合同金额的</w:t>
      </w:r>
      <w:r>
        <w:rPr>
          <w:rFonts w:hint="eastAsia" w:ascii="宋体" w:hAnsi="宋体" w:cs="宋体"/>
          <w:color w:val="auto"/>
          <w:sz w:val="24"/>
          <w:szCs w:val="24"/>
          <w:highlight w:val="yellow"/>
          <w:u w:val="single"/>
          <w:lang w:val="en-US" w:eastAsia="zh-CN"/>
        </w:rPr>
        <w:t xml:space="preserve">       </w:t>
      </w:r>
      <w:r>
        <w:rPr>
          <w:rFonts w:hint="eastAsia" w:ascii="宋体" w:hAnsi="宋体" w:eastAsia="宋体" w:cs="宋体"/>
          <w:color w:val="auto"/>
          <w:sz w:val="24"/>
          <w:szCs w:val="24"/>
          <w:highlight w:val="yellow"/>
          <w:u w:val="single"/>
        </w:rPr>
        <w:t>%</w:t>
      </w:r>
      <w:r>
        <w:rPr>
          <w:rFonts w:hint="eastAsia" w:ascii="宋体" w:hAnsi="宋体" w:eastAsia="宋体" w:cs="宋体"/>
          <w:color w:val="auto"/>
          <w:sz w:val="24"/>
          <w:szCs w:val="24"/>
        </w:rPr>
        <w:t>，构成犯罪依照相关法律规定处理。</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六、因履行本协议而发生纠纷，可以由双方协商解决，协商不成的交由杭州仲裁委员会截决。</w:t>
      </w:r>
    </w:p>
    <w:p>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七、本协议壹式</w:t>
      </w:r>
      <w:r>
        <w:rPr>
          <w:rFonts w:hint="eastAsia" w:ascii="宋体" w:hAnsi="宋体" w:eastAsia="宋体" w:cs="宋体"/>
          <w:color w:val="auto"/>
          <w:sz w:val="24"/>
          <w:szCs w:val="24"/>
          <w:lang w:val="en-US" w:eastAsia="zh-CN"/>
        </w:rPr>
        <w:t>贰</w:t>
      </w:r>
      <w:r>
        <w:rPr>
          <w:rFonts w:hint="eastAsia" w:ascii="宋体" w:hAnsi="宋体" w:eastAsia="宋体" w:cs="宋体"/>
          <w:color w:val="auto"/>
          <w:sz w:val="24"/>
          <w:szCs w:val="24"/>
        </w:rPr>
        <w:t>份，甲乙双方各执壹份，自签字盖章之日起生效。</w:t>
      </w:r>
      <w:bookmarkStart w:id="0" w:name="_GoBack"/>
      <w:bookmarkEnd w:id="0"/>
    </w:p>
    <w:p>
      <w:pPr>
        <w:snapToGrid w:val="0"/>
        <w:spacing w:line="360" w:lineRule="auto"/>
        <w:rPr>
          <w:rFonts w:hint="eastAsia" w:ascii="宋体" w:hAnsi="宋体" w:eastAsia="宋体" w:cs="宋体"/>
          <w:color w:val="auto"/>
          <w:sz w:val="24"/>
          <w:szCs w:val="24"/>
        </w:rPr>
      </w:pPr>
    </w:p>
    <w:p>
      <w:pPr>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甲方（盖章）：</w:t>
      </w:r>
      <w:r>
        <w:rPr>
          <w:rFonts w:hint="eastAsia" w:ascii="宋体" w:hAnsi="宋体" w:eastAsia="宋体" w:cs="宋体"/>
          <w:color w:val="auto"/>
          <w:sz w:val="24"/>
          <w:szCs w:val="24"/>
          <w:lang w:eastAsia="zh-CN"/>
        </w:rPr>
        <w:t>浙江理工大学</w:t>
      </w:r>
      <w:r>
        <w:rPr>
          <w:rFonts w:hint="eastAsia" w:ascii="宋体" w:hAnsi="宋体" w:cs="宋体"/>
          <w:color w:val="auto"/>
          <w:sz w:val="24"/>
          <w:szCs w:val="24"/>
          <w:lang w:val="en-US" w:eastAsia="zh-CN"/>
        </w:rPr>
        <w:t xml:space="preserve">****部门    </w:t>
      </w:r>
      <w:r>
        <w:rPr>
          <w:rFonts w:hint="eastAsia" w:ascii="宋体" w:hAnsi="宋体" w:eastAsia="宋体" w:cs="宋体"/>
          <w:color w:val="auto"/>
          <w:sz w:val="24"/>
          <w:szCs w:val="24"/>
        </w:rPr>
        <w:t xml:space="preserve"> 乙方（盖章）：</w:t>
      </w:r>
      <w:r>
        <w:rPr>
          <w:rFonts w:hint="eastAsia" w:ascii="宋体" w:hAnsi="宋体" w:cs="宋体"/>
          <w:color w:val="auto"/>
          <w:sz w:val="24"/>
          <w:szCs w:val="24"/>
          <w:highlight w:val="yellow"/>
          <w:lang w:val="en-US" w:eastAsia="zh-CN"/>
        </w:rPr>
        <w:t>*********</w:t>
      </w:r>
      <w:r>
        <w:rPr>
          <w:rFonts w:hint="eastAsia" w:ascii="宋体" w:hAnsi="宋体" w:eastAsia="宋体" w:cs="宋体"/>
          <w:color w:val="auto"/>
          <w:sz w:val="24"/>
          <w:szCs w:val="24"/>
          <w:lang w:eastAsia="zh-Hans"/>
        </w:rPr>
        <w:t>公司</w:t>
      </w:r>
    </w:p>
    <w:p>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经办人（签字）：           </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经办人（签字）：</w:t>
      </w:r>
    </w:p>
    <w:p>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年   月   日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20</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年   月   日</w:t>
      </w: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zZjFhZDMwZmZiMTAzNDIzMzNiMDMwMjBkMDYyODkifQ=="/>
  </w:docVars>
  <w:rsids>
    <w:rsidRoot w:val="724F3E2E"/>
    <w:rsid w:val="00231E13"/>
    <w:rsid w:val="00444FDB"/>
    <w:rsid w:val="006011F2"/>
    <w:rsid w:val="007D1F85"/>
    <w:rsid w:val="00F03F89"/>
    <w:rsid w:val="02604634"/>
    <w:rsid w:val="04115E30"/>
    <w:rsid w:val="04BC223F"/>
    <w:rsid w:val="07E96D18"/>
    <w:rsid w:val="0935611C"/>
    <w:rsid w:val="0C403756"/>
    <w:rsid w:val="0C4B5C57"/>
    <w:rsid w:val="10607279"/>
    <w:rsid w:val="107439CE"/>
    <w:rsid w:val="142E658A"/>
    <w:rsid w:val="159D2B19"/>
    <w:rsid w:val="19DD0836"/>
    <w:rsid w:val="20E3388B"/>
    <w:rsid w:val="263C68E5"/>
    <w:rsid w:val="27C70430"/>
    <w:rsid w:val="2BEB6CF1"/>
    <w:rsid w:val="306B0709"/>
    <w:rsid w:val="342E05FB"/>
    <w:rsid w:val="348953EB"/>
    <w:rsid w:val="350D7E4D"/>
    <w:rsid w:val="38C8225A"/>
    <w:rsid w:val="3B7641EF"/>
    <w:rsid w:val="3BD32F7B"/>
    <w:rsid w:val="3CF63839"/>
    <w:rsid w:val="3DF7582D"/>
    <w:rsid w:val="434846C3"/>
    <w:rsid w:val="474F4272"/>
    <w:rsid w:val="4B9761E7"/>
    <w:rsid w:val="4BCB7C3F"/>
    <w:rsid w:val="4BDE3202"/>
    <w:rsid w:val="4EFD0A57"/>
    <w:rsid w:val="51FF6894"/>
    <w:rsid w:val="56FE1948"/>
    <w:rsid w:val="5BF94355"/>
    <w:rsid w:val="5FCDD077"/>
    <w:rsid w:val="6FABF6D6"/>
    <w:rsid w:val="6FFFCBB6"/>
    <w:rsid w:val="724F3E2E"/>
    <w:rsid w:val="76F70EEE"/>
    <w:rsid w:val="79125774"/>
    <w:rsid w:val="7DC12ACC"/>
    <w:rsid w:val="7DE7C68F"/>
    <w:rsid w:val="7E8C0561"/>
    <w:rsid w:val="ADFAA10A"/>
    <w:rsid w:val="F3DA05CF"/>
    <w:rsid w:val="FEEB5281"/>
    <w:rsid w:val="FFFB59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adjustRightInd w:val="0"/>
      <w:spacing w:line="315" w:lineRule="atLeast"/>
      <w:jc w:val="left"/>
      <w:textAlignment w:val="baseline"/>
    </w:pPr>
    <w:rPr>
      <w:rFonts w:ascii="仿宋_GB2312" w:eastAsia="仿宋_GB2312"/>
      <w:kern w:val="0"/>
      <w:sz w:val="28"/>
      <w:szCs w:val="20"/>
    </w:rPr>
  </w:style>
  <w:style w:type="paragraph" w:styleId="3">
    <w:name w:val="Body Text Indent"/>
    <w:basedOn w:val="1"/>
    <w:unhideWhenUsed/>
    <w:qFormat/>
    <w:uiPriority w:val="99"/>
    <w:pPr>
      <w:spacing w:after="120"/>
      <w:ind w:left="420" w:leftChars="200"/>
    </w:pPr>
  </w:style>
  <w:style w:type="paragraph" w:styleId="4">
    <w:name w:val="Plain Text"/>
    <w:basedOn w:val="1"/>
    <w:qFormat/>
    <w:uiPriority w:val="99"/>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7">
    <w:name w:val="toc 6"/>
    <w:basedOn w:val="1"/>
    <w:next w:val="1"/>
    <w:qFormat/>
    <w:uiPriority w:val="0"/>
    <w:pPr>
      <w:widowControl/>
      <w:ind w:left="2100" w:leftChars="1000"/>
      <w:jc w:val="left"/>
    </w:pPr>
    <w:rPr>
      <w:rFonts w:ascii="宋体" w:hAnsi="宋体" w:cs="宋体"/>
      <w:kern w:val="0"/>
      <w:sz w:val="24"/>
    </w:rPr>
  </w:style>
  <w:style w:type="paragraph" w:styleId="8">
    <w:name w:val="Body Text First Indent"/>
    <w:basedOn w:val="2"/>
    <w:next w:val="7"/>
    <w:qFormat/>
    <w:uiPriority w:val="0"/>
    <w:pPr>
      <w:ind w:firstLine="420" w:firstLineChars="100"/>
    </w:pPr>
  </w:style>
  <w:style w:type="paragraph" w:styleId="9">
    <w:name w:val="Body Text First Indent 2"/>
    <w:basedOn w:val="3"/>
    <w:unhideWhenUsed/>
    <w:qFormat/>
    <w:uiPriority w:val="99"/>
    <w:pPr>
      <w:ind w:firstLine="420" w:firstLineChars="200"/>
    </w:p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next w:val="14"/>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5">
    <w:name w:val="列出段落1"/>
    <w:basedOn w:val="1"/>
    <w:qFormat/>
    <w:uiPriority w:val="34"/>
    <w:pPr>
      <w:ind w:firstLine="420" w:firstLineChars="200"/>
    </w:pPr>
    <w:rPr>
      <w:rFonts w:ascii="Calibri" w:hAnsi="Calibri"/>
    </w:rPr>
  </w:style>
  <w:style w:type="paragraph" w:customStyle="1" w:styleId="16">
    <w:name w:val="标准文本"/>
    <w:basedOn w:val="1"/>
    <w:qFormat/>
    <w:uiPriority w:val="0"/>
    <w:pPr>
      <w:spacing w:line="360" w:lineRule="auto"/>
      <w:ind w:firstLine="420"/>
      <w:jc w:val="left"/>
    </w:pPr>
    <w:rPr>
      <w:rFonts w:cs="宋体"/>
      <w:kern w:val="0"/>
      <w:sz w:val="24"/>
    </w:rPr>
  </w:style>
  <w:style w:type="paragraph" w:customStyle="1" w:styleId="17">
    <w:name w:val="首行缩进"/>
    <w:basedOn w:val="1"/>
    <w:qFormat/>
    <w:uiPriority w:val="0"/>
    <w:pPr>
      <w:spacing w:line="360" w:lineRule="auto"/>
      <w:ind w:firstLine="480" w:firstLineChars="200"/>
      <w:jc w:val="left"/>
    </w:pPr>
    <w:rPr>
      <w:rFonts w:ascii="宋体" w:hAnsi="宋体" w:eastAsiaTheme="minorEastAsia"/>
      <w:sz w:val="24"/>
    </w:rPr>
  </w:style>
  <w:style w:type="paragraph" w:customStyle="1" w:styleId="18">
    <w:name w:val="列表段落1"/>
    <w:basedOn w:val="1"/>
    <w:qFormat/>
    <w:uiPriority w:val="34"/>
    <w:pPr>
      <w:ind w:firstLine="420" w:firstLineChars="200"/>
    </w:pPr>
  </w:style>
  <w:style w:type="paragraph" w:customStyle="1" w:styleId="19">
    <w:name w:val="Char Char Char Char Char Char2 Char Char Char Char Char Char Char Char Char Char1"/>
    <w:basedOn w:val="1"/>
    <w:qFormat/>
    <w:uiPriority w:val="0"/>
  </w:style>
  <w:style w:type="character" w:customStyle="1" w:styleId="20">
    <w:name w:val="页眉 字符"/>
    <w:basedOn w:val="12"/>
    <w:link w:val="6"/>
    <w:qFormat/>
    <w:uiPriority w:val="0"/>
    <w:rPr>
      <w:kern w:val="2"/>
      <w:sz w:val="18"/>
      <w:szCs w:val="18"/>
    </w:rPr>
  </w:style>
  <w:style w:type="paragraph" w:customStyle="1" w:styleId="2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1323</Words>
  <Characters>1391</Characters>
  <Lines>25</Lines>
  <Paragraphs>7</Paragraphs>
  <TotalTime>0</TotalTime>
  <ScaleCrop>false</ScaleCrop>
  <LinksUpToDate>false</LinksUpToDate>
  <CharactersWithSpaces>1479</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2023-09-28T03:17:00Z</dcterms:created>
  <dc:creator>小猪头</dc:creator>
  <cp:lastModifiedBy>hyl</cp:lastModifiedBy>
  <dcterms:modified xsi:type="dcterms:W3CDTF">2025-12-01T08:00:34Z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A884E7BB50A12C93D7FB10651095E455</vt:lpwstr>
  </property>
  <property fmtid="{D5CDD505-2E9C-101B-9397-08002B2CF9AE}" pid="4" name="KSOTemplateDocerSaveRecord">
    <vt:lpwstr>eyJoZGlkIjoiY2FhZmU2MzRlYWM0YzQ3ZTUzMWVkMTNhYzkwY2EwYzUiLCJ1c2VySWQiOiI1NzMyNTcyMTIifQ==</vt:lpwstr>
  </property>
</Properties>
</file>